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91" w:rsidRPr="0088207C" w:rsidRDefault="00F95FAD" w:rsidP="00640E12">
      <w:pPr>
        <w:pStyle w:val="Titre1"/>
        <w:rPr>
          <w:sz w:val="40"/>
        </w:rPr>
      </w:pPr>
      <w:r w:rsidRPr="0088207C">
        <w:rPr>
          <w:sz w:val="40"/>
        </w:rPr>
        <w:t>Annexe1 : Fiche projet</w:t>
      </w:r>
    </w:p>
    <w:p w:rsidR="00374BDC" w:rsidRDefault="00374BDC" w:rsidP="00640E12">
      <w:pPr>
        <w:rPr>
          <w:rFonts w:ascii="Arial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2B2C02" w:rsidTr="00066917">
        <w:tc>
          <w:tcPr>
            <w:tcW w:w="1951" w:type="dxa"/>
            <w:vAlign w:val="center"/>
          </w:tcPr>
          <w:p w:rsidR="002B2C02" w:rsidRDefault="002B2C02" w:rsidP="00A552F7">
            <w:pPr>
              <w:jc w:val="center"/>
              <w:rPr>
                <w:rFonts w:ascii="Arial" w:hAnsi="Arial" w:cs="Arial"/>
                <w:lang w:eastAsia="fr-FR"/>
              </w:rPr>
            </w:pPr>
            <w:r w:rsidRPr="00640E12">
              <w:rPr>
                <w:rFonts w:ascii="Arial" w:eastAsiaTheme="minorEastAsia" w:hAnsi="Arial" w:cs="Arial"/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20DC7A92" wp14:editId="4556F44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56515</wp:posOffset>
                  </wp:positionV>
                  <wp:extent cx="552450" cy="474345"/>
                  <wp:effectExtent l="0" t="0" r="0" b="1905"/>
                  <wp:wrapTight wrapText="bothSides">
                    <wp:wrapPolygon edited="0">
                      <wp:start x="8193" y="0"/>
                      <wp:lineTo x="1490" y="13880"/>
                      <wp:lineTo x="0" y="19084"/>
                      <wp:lineTo x="0" y="20819"/>
                      <wp:lineTo x="20855" y="20819"/>
                      <wp:lineTo x="20855" y="18217"/>
                      <wp:lineTo x="12662" y="0"/>
                      <wp:lineTo x="8193" y="0"/>
                    </wp:wrapPolygon>
                  </wp:wrapTight>
                  <wp:docPr id="2" name="Image 2" descr="Picto-attention-fd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o-attention-fd 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9" w:type="dxa"/>
            <w:vAlign w:val="center"/>
          </w:tcPr>
          <w:p w:rsidR="002B2C02" w:rsidRPr="00640E12" w:rsidRDefault="002B2C02" w:rsidP="00A552F7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highlight w:val="yellow"/>
                <w:lang w:eastAsia="fr-FR"/>
              </w:rPr>
              <w:t xml:space="preserve">Ce document </w:t>
            </w:r>
            <w:r w:rsidRPr="00374BDC">
              <w:rPr>
                <w:rFonts w:ascii="Arial" w:hAnsi="Arial" w:cs="Arial"/>
                <w:b/>
                <w:highlight w:val="yellow"/>
                <w:lang w:eastAsia="fr-FR"/>
              </w:rPr>
              <w:t>n’est qu’un document de travail.</w:t>
            </w:r>
          </w:p>
          <w:p w:rsidR="002B2C02" w:rsidRDefault="002B2C02" w:rsidP="00A552F7">
            <w:pPr>
              <w:jc w:val="center"/>
              <w:rPr>
                <w:rFonts w:ascii="Arial" w:hAnsi="Arial" w:cs="Arial"/>
                <w:lang w:eastAsia="fr-FR"/>
              </w:rPr>
            </w:pPr>
            <w:r w:rsidRPr="005121EB">
              <w:rPr>
                <w:rFonts w:ascii="Arial" w:hAnsi="Arial" w:cs="Arial"/>
                <w:b/>
                <w:color w:val="FF0000"/>
                <w:lang w:eastAsia="fr-FR"/>
              </w:rPr>
              <w:t xml:space="preserve">Le dépôt des dossiers de candidature est </w:t>
            </w:r>
            <w:r>
              <w:rPr>
                <w:rFonts w:ascii="Arial" w:hAnsi="Arial" w:cs="Arial"/>
                <w:b/>
                <w:color w:val="FF0000"/>
                <w:lang w:eastAsia="fr-FR"/>
              </w:rPr>
              <w:t xml:space="preserve">OBLIGATOIREMENT ET TOTALEMENT </w:t>
            </w:r>
            <w:r w:rsidRPr="005121EB">
              <w:rPr>
                <w:rFonts w:ascii="Arial" w:hAnsi="Arial" w:cs="Arial"/>
                <w:b/>
                <w:color w:val="FF0000"/>
                <w:lang w:eastAsia="fr-FR"/>
              </w:rPr>
              <w:t>dématérialisé.</w:t>
            </w:r>
          </w:p>
        </w:tc>
      </w:tr>
    </w:tbl>
    <w:p w:rsidR="00A37F02" w:rsidRDefault="00A37F02" w:rsidP="00640E12">
      <w:pPr>
        <w:rPr>
          <w:rFonts w:ascii="Arial" w:hAnsi="Arial" w:cs="Arial"/>
          <w:lang w:eastAsia="fr-FR"/>
        </w:rPr>
      </w:pPr>
    </w:p>
    <w:p w:rsidR="00B27F3E" w:rsidRDefault="00B27F3E" w:rsidP="00B27F3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lang w:eastAsia="fr-FR"/>
        </w:rPr>
      </w:pPr>
      <w:r w:rsidRPr="00B27F3E">
        <w:rPr>
          <w:rFonts w:ascii="Arial" w:hAnsi="Arial" w:cs="Arial"/>
          <w:b/>
          <w:lang w:eastAsia="fr-FR"/>
        </w:rPr>
        <w:t>La saisie du projet doit être effectuée par voie électronique à l'adresse URL indiquée sur le site de la conférence des financeurs</w:t>
      </w:r>
      <w:r w:rsidRPr="00B27F3E">
        <w:rPr>
          <w:rFonts w:ascii="Arial" w:hAnsi="Arial" w:cs="Arial"/>
          <w:lang w:eastAsia="fr-FR"/>
        </w:rPr>
        <w:t> :</w:t>
      </w:r>
    </w:p>
    <w:p w:rsidR="00B27F3E" w:rsidRDefault="00B27F3E" w:rsidP="0088207C">
      <w:pPr>
        <w:ind w:left="708"/>
        <w:jc w:val="both"/>
        <w:rPr>
          <w:rStyle w:val="Lienhypertexte"/>
          <w:rFonts w:ascii="Arial" w:hAnsi="Arial" w:cs="Arial"/>
          <w:b/>
          <w:lang w:eastAsia="fr-FR"/>
        </w:rPr>
      </w:pPr>
      <w:hyperlink r:id="rId9" w:history="1">
        <w:r w:rsidRPr="0088207C">
          <w:rPr>
            <w:rStyle w:val="Lienhypertexte"/>
            <w:rFonts w:ascii="Arial" w:hAnsi="Arial" w:cs="Arial"/>
            <w:b/>
            <w:lang w:eastAsia="fr-FR"/>
          </w:rPr>
          <w:t>https</w:t>
        </w:r>
        <w:r w:rsidRPr="00B27F3E">
          <w:rPr>
            <w:rStyle w:val="Lienhypertexte"/>
            <w:rFonts w:ascii="Arial" w:hAnsi="Arial" w:cs="Arial"/>
            <w:b/>
            <w:lang w:eastAsia="fr-FR"/>
          </w:rPr>
          <w:t>://www.isere.fr/conference-des-financeurs</w:t>
        </w:r>
      </w:hyperlink>
    </w:p>
    <w:p w:rsidR="0088207C" w:rsidRPr="00B27F3E" w:rsidRDefault="0088207C" w:rsidP="0088207C">
      <w:pPr>
        <w:ind w:left="708"/>
        <w:jc w:val="both"/>
        <w:rPr>
          <w:rFonts w:ascii="Arial" w:hAnsi="Arial" w:cs="Arial"/>
          <w:b/>
          <w:lang w:eastAsia="fr-FR"/>
        </w:rPr>
      </w:pPr>
    </w:p>
    <w:p w:rsidR="00971FE4" w:rsidRPr="00A37F02" w:rsidRDefault="00971FE4" w:rsidP="00374BD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lang w:eastAsia="fr-FR"/>
        </w:rPr>
      </w:pPr>
      <w:r w:rsidRPr="00A37F02">
        <w:rPr>
          <w:rFonts w:ascii="Arial" w:hAnsi="Arial" w:cs="Arial"/>
          <w:b/>
          <w:lang w:eastAsia="fr-FR"/>
        </w:rPr>
        <w:t>La transmission de tous les documents :</w:t>
      </w:r>
    </w:p>
    <w:p w:rsidR="00971FE4" w:rsidRPr="00A37F02" w:rsidRDefault="00971FE4" w:rsidP="00214CF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 w:rsidRPr="00A37F02">
        <w:rPr>
          <w:rFonts w:ascii="Arial" w:hAnsi="Arial" w:cs="Arial"/>
          <w:lang w:eastAsia="fr-FR"/>
        </w:rPr>
        <w:t>le « Budget prévisionnel détaillé »,</w:t>
      </w:r>
    </w:p>
    <w:p w:rsidR="00971FE4" w:rsidRPr="00A37F02" w:rsidRDefault="00971FE4" w:rsidP="00214CF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 w:rsidRPr="00A37F02">
        <w:rPr>
          <w:rFonts w:ascii="Arial" w:hAnsi="Arial" w:cs="Arial"/>
          <w:lang w:eastAsia="fr-FR"/>
        </w:rPr>
        <w:t>l’ « Attestation sur l’honneur »,</w:t>
      </w:r>
    </w:p>
    <w:p w:rsidR="00971FE4" w:rsidRPr="00A37F02" w:rsidRDefault="00971FE4" w:rsidP="00214CF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 w:rsidRPr="00A37F02">
        <w:rPr>
          <w:rFonts w:ascii="Arial" w:hAnsi="Arial" w:cs="Arial"/>
          <w:lang w:eastAsia="fr-FR"/>
        </w:rPr>
        <w:t>le Relevé d’Identité Bancaire,</w:t>
      </w:r>
    </w:p>
    <w:p w:rsidR="00971FE4" w:rsidRPr="00A37F02" w:rsidRDefault="00971FE4" w:rsidP="00214CF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 w:rsidRPr="00A37F02">
        <w:rPr>
          <w:rFonts w:ascii="Arial" w:hAnsi="Arial" w:cs="Arial"/>
          <w:lang w:eastAsia="fr-FR"/>
        </w:rPr>
        <w:t>les pièces complémentaires,</w:t>
      </w:r>
    </w:p>
    <w:p w:rsidR="00971FE4" w:rsidRPr="00A37F02" w:rsidRDefault="00971FE4" w:rsidP="00214CF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eastAsia="fr-FR"/>
        </w:rPr>
      </w:pPr>
      <w:r w:rsidRPr="00A37F02">
        <w:rPr>
          <w:rFonts w:ascii="Arial" w:hAnsi="Arial" w:cs="Arial"/>
          <w:lang w:eastAsia="fr-FR"/>
        </w:rPr>
        <w:t>et tous les justificatifs nécessaires à la bonne compréhension/appréciation du projet,</w:t>
      </w:r>
    </w:p>
    <w:p w:rsidR="00971FE4" w:rsidRPr="00A37F02" w:rsidRDefault="00971FE4" w:rsidP="0088207C">
      <w:pPr>
        <w:ind w:left="709"/>
        <w:jc w:val="both"/>
        <w:rPr>
          <w:rFonts w:ascii="Arial" w:hAnsi="Arial" w:cs="Arial"/>
          <w:b/>
          <w:lang w:eastAsia="fr-FR"/>
        </w:rPr>
      </w:pPr>
      <w:proofErr w:type="gramStart"/>
      <w:r w:rsidRPr="00A37F02">
        <w:rPr>
          <w:rFonts w:ascii="Arial" w:hAnsi="Arial" w:cs="Arial"/>
          <w:b/>
          <w:lang w:eastAsia="fr-FR"/>
        </w:rPr>
        <w:t>doit</w:t>
      </w:r>
      <w:proofErr w:type="gramEnd"/>
      <w:r w:rsidRPr="00A37F02">
        <w:rPr>
          <w:rFonts w:ascii="Arial" w:hAnsi="Arial" w:cs="Arial"/>
          <w:b/>
          <w:lang w:eastAsia="fr-FR"/>
        </w:rPr>
        <w:t xml:space="preserve"> être effectuée par voie électronique, à l'adresse</w:t>
      </w:r>
      <w:r w:rsidR="00B27F3E">
        <w:rPr>
          <w:rFonts w:ascii="Arial" w:hAnsi="Arial" w:cs="Arial"/>
          <w:b/>
          <w:lang w:eastAsia="fr-FR"/>
        </w:rPr>
        <w:t xml:space="preserve"> mail</w:t>
      </w:r>
      <w:r w:rsidRPr="00A37F02">
        <w:rPr>
          <w:rFonts w:ascii="Arial" w:hAnsi="Arial" w:cs="Arial"/>
          <w:b/>
          <w:lang w:eastAsia="fr-FR"/>
        </w:rPr>
        <w:t xml:space="preserve"> suivante :</w:t>
      </w:r>
    </w:p>
    <w:bookmarkStart w:id="0" w:name="_GoBack"/>
    <w:bookmarkEnd w:id="0"/>
    <w:p w:rsidR="00971FE4" w:rsidRPr="00B27F3E" w:rsidRDefault="00C45ACC" w:rsidP="00214CF9">
      <w:pPr>
        <w:ind w:left="708"/>
        <w:jc w:val="both"/>
        <w:rPr>
          <w:rFonts w:ascii="Arial" w:hAnsi="Arial" w:cs="Arial"/>
          <w:b/>
          <w:lang w:eastAsia="fr-FR"/>
        </w:rPr>
      </w:pPr>
      <w:r w:rsidRPr="00B27F3E">
        <w:rPr>
          <w:b/>
        </w:rPr>
        <w:fldChar w:fldCharType="begin"/>
      </w:r>
      <w:r w:rsidRPr="00B27F3E">
        <w:rPr>
          <w:b/>
        </w:rPr>
        <w:instrText xml:space="preserve"> HYPERLINK "mailto:conference-financeurs@isere.fr" </w:instrText>
      </w:r>
      <w:r w:rsidRPr="00B27F3E">
        <w:rPr>
          <w:b/>
        </w:rPr>
        <w:fldChar w:fldCharType="separate"/>
      </w:r>
      <w:r w:rsidR="00971FE4" w:rsidRPr="00B27F3E">
        <w:rPr>
          <w:rFonts w:ascii="Arial" w:hAnsi="Arial" w:cs="Arial"/>
          <w:b/>
          <w:color w:val="0000FF" w:themeColor="hyperlink"/>
          <w:u w:val="single"/>
          <w:lang w:eastAsia="fr-FR"/>
        </w:rPr>
        <w:t>conference-financeurs@isere.fr</w:t>
      </w:r>
      <w:r w:rsidRPr="00B27F3E">
        <w:rPr>
          <w:rFonts w:ascii="Arial" w:hAnsi="Arial" w:cs="Arial"/>
          <w:b/>
          <w:color w:val="0000FF" w:themeColor="hyperlink"/>
          <w:u w:val="single"/>
          <w:lang w:eastAsia="fr-FR"/>
        </w:rPr>
        <w:fldChar w:fldCharType="end"/>
      </w:r>
      <w:r w:rsidR="00971FE4" w:rsidRPr="00B27F3E">
        <w:rPr>
          <w:rFonts w:ascii="Arial" w:hAnsi="Arial" w:cs="Arial"/>
          <w:b/>
          <w:lang w:eastAsia="fr-FR"/>
        </w:rPr>
        <w:t>.</w:t>
      </w:r>
    </w:p>
    <w:p w:rsidR="00374BDC" w:rsidRPr="00F95FAD" w:rsidRDefault="00374BDC" w:rsidP="00374BDC">
      <w:pPr>
        <w:rPr>
          <w:rFonts w:ascii="Arial" w:hAnsi="Arial" w:cs="Arial"/>
          <w:lang w:eastAsia="fr-FR"/>
        </w:rPr>
      </w:pPr>
    </w:p>
    <w:p w:rsidR="00F95FAD" w:rsidRPr="00640E12" w:rsidRDefault="00F95FAD" w:rsidP="00640E12">
      <w:pPr>
        <w:pStyle w:val="Titre2"/>
      </w:pPr>
      <w:r w:rsidRPr="00640E12">
        <w:t>Présentation du porteur de projet</w:t>
      </w:r>
    </w:p>
    <w:p w:rsidR="00F95FAD" w:rsidRPr="00F95FAD" w:rsidRDefault="00F95FAD" w:rsidP="00F95FAD">
      <w:pPr>
        <w:pStyle w:val="Titre3"/>
      </w:pPr>
      <w:r w:rsidRPr="00F95FAD">
        <w:t xml:space="preserve">Identification de la structure </w:t>
      </w:r>
    </w:p>
    <w:p w:rsidR="004C0E0A" w:rsidRPr="00F95FAD" w:rsidRDefault="004C0E0A" w:rsidP="004C0E0A">
      <w:pPr>
        <w:rPr>
          <w:rFonts w:ascii="Arial" w:hAnsi="Arial" w:cs="Arial"/>
          <w:lang w:eastAsia="fr-FR"/>
        </w:rPr>
      </w:pPr>
      <w:r w:rsidRPr="00F95FAD">
        <w:rPr>
          <w:rFonts w:ascii="Arial" w:hAnsi="Arial" w:cs="Arial"/>
          <w:lang w:eastAsia="fr-FR"/>
        </w:rPr>
        <w:t>Statut juridique :</w:t>
      </w:r>
    </w:p>
    <w:p w:rsidR="00F95FAD" w:rsidRPr="00F95FAD" w:rsidRDefault="00F95FAD" w:rsidP="001C56C0">
      <w:pPr>
        <w:rPr>
          <w:rFonts w:ascii="Arial" w:hAnsi="Arial" w:cs="Arial"/>
          <w:lang w:eastAsia="fr-FR"/>
        </w:rPr>
      </w:pPr>
      <w:r w:rsidRPr="00F95FAD">
        <w:rPr>
          <w:rFonts w:ascii="Arial" w:hAnsi="Arial" w:cs="Arial"/>
          <w:lang w:eastAsia="fr-FR"/>
        </w:rPr>
        <w:t>Nom :</w:t>
      </w:r>
    </w:p>
    <w:p w:rsidR="00F95FAD" w:rsidRPr="00F95FAD" w:rsidRDefault="00F95FAD" w:rsidP="001C56C0">
      <w:pPr>
        <w:rPr>
          <w:rFonts w:ascii="Arial" w:hAnsi="Arial" w:cs="Arial"/>
          <w:lang w:eastAsia="fr-FR"/>
        </w:rPr>
      </w:pPr>
      <w:r w:rsidRPr="00F95FAD">
        <w:rPr>
          <w:rFonts w:ascii="Arial" w:hAnsi="Arial" w:cs="Arial"/>
          <w:lang w:eastAsia="fr-FR"/>
        </w:rPr>
        <w:t>Adresse du siège social :</w:t>
      </w:r>
    </w:p>
    <w:p w:rsidR="00F95FAD" w:rsidRPr="00F95FAD" w:rsidRDefault="00F95FAD" w:rsidP="001C56C0">
      <w:pPr>
        <w:pStyle w:val="Titre3"/>
      </w:pPr>
      <w:r w:rsidRPr="00F95FAD">
        <w:t>Identification du responsable légal de la structure</w:t>
      </w:r>
    </w:p>
    <w:p w:rsidR="00F95FAD" w:rsidRPr="00F95FAD" w:rsidRDefault="00F95FAD" w:rsidP="001C56C0">
      <w:pPr>
        <w:rPr>
          <w:rFonts w:ascii="Arial" w:hAnsi="Arial" w:cs="Arial"/>
          <w:lang w:eastAsia="fr-FR"/>
        </w:rPr>
      </w:pPr>
      <w:r w:rsidRPr="00F95FAD">
        <w:rPr>
          <w:rFonts w:ascii="Arial" w:hAnsi="Arial" w:cs="Arial"/>
          <w:lang w:eastAsia="fr-FR"/>
        </w:rPr>
        <w:t>Nom et prénom :</w:t>
      </w:r>
    </w:p>
    <w:p w:rsidR="00F95FAD" w:rsidRPr="00F95FAD" w:rsidRDefault="00F95FAD" w:rsidP="001C56C0">
      <w:pPr>
        <w:rPr>
          <w:rFonts w:ascii="Arial" w:hAnsi="Arial" w:cs="Arial"/>
          <w:lang w:eastAsia="fr-FR"/>
        </w:rPr>
      </w:pPr>
      <w:r w:rsidRPr="00F95FAD">
        <w:rPr>
          <w:rFonts w:ascii="Arial" w:hAnsi="Arial" w:cs="Arial"/>
          <w:lang w:eastAsia="fr-FR"/>
        </w:rPr>
        <w:t>Fonction :</w:t>
      </w:r>
    </w:p>
    <w:p w:rsidR="00374BDC" w:rsidRDefault="004C0E0A" w:rsidP="001C56C0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Téléphone :</w:t>
      </w:r>
    </w:p>
    <w:p w:rsidR="00F95FAD" w:rsidRDefault="004C0E0A" w:rsidP="001C56C0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Courriel</w:t>
      </w:r>
      <w:r w:rsidR="00F95FAD" w:rsidRPr="00F95FAD">
        <w:rPr>
          <w:rFonts w:ascii="Arial" w:hAnsi="Arial" w:cs="Arial"/>
          <w:lang w:eastAsia="fr-FR"/>
        </w:rPr>
        <w:t> :</w:t>
      </w:r>
    </w:p>
    <w:p w:rsidR="00F95FAD" w:rsidRPr="00F95FAD" w:rsidRDefault="00F95FAD" w:rsidP="001C56C0">
      <w:pPr>
        <w:pStyle w:val="Titre3"/>
      </w:pPr>
      <w:r w:rsidRPr="00F95FAD">
        <w:t xml:space="preserve">Identification de la personne </w:t>
      </w:r>
      <w:r w:rsidR="00544151">
        <w:t>en charge du projet</w:t>
      </w:r>
    </w:p>
    <w:p w:rsidR="00F95FAD" w:rsidRPr="00F95FAD" w:rsidRDefault="00F95FAD" w:rsidP="001C56C0">
      <w:pPr>
        <w:rPr>
          <w:rFonts w:ascii="Arial" w:hAnsi="Arial" w:cs="Arial"/>
          <w:lang w:eastAsia="fr-FR"/>
        </w:rPr>
      </w:pPr>
      <w:r w:rsidRPr="00F95FAD">
        <w:rPr>
          <w:rFonts w:ascii="Arial" w:hAnsi="Arial" w:cs="Arial"/>
          <w:lang w:eastAsia="fr-FR"/>
        </w:rPr>
        <w:t>Nom et prénom :</w:t>
      </w:r>
    </w:p>
    <w:p w:rsidR="00F95FAD" w:rsidRPr="00F95FAD" w:rsidRDefault="00F95FAD" w:rsidP="001C56C0">
      <w:pPr>
        <w:rPr>
          <w:rFonts w:ascii="Arial" w:hAnsi="Arial" w:cs="Arial"/>
          <w:lang w:eastAsia="fr-FR"/>
        </w:rPr>
      </w:pPr>
      <w:r w:rsidRPr="00F95FAD">
        <w:rPr>
          <w:rFonts w:ascii="Arial" w:hAnsi="Arial" w:cs="Arial"/>
          <w:lang w:eastAsia="fr-FR"/>
        </w:rPr>
        <w:t>Fonction :</w:t>
      </w:r>
    </w:p>
    <w:p w:rsidR="00544151" w:rsidRDefault="00544151" w:rsidP="00544151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Téléphone :</w:t>
      </w:r>
    </w:p>
    <w:p w:rsidR="00544151" w:rsidRDefault="00544151" w:rsidP="00544151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Courriel</w:t>
      </w:r>
      <w:r w:rsidRPr="00F95FAD">
        <w:rPr>
          <w:rFonts w:ascii="Arial" w:hAnsi="Arial" w:cs="Arial"/>
          <w:lang w:eastAsia="fr-FR"/>
        </w:rPr>
        <w:t> :</w:t>
      </w:r>
    </w:p>
    <w:p w:rsidR="00544151" w:rsidRDefault="00544151" w:rsidP="00544151">
      <w:pPr>
        <w:pStyle w:val="Titre3"/>
      </w:pPr>
      <w:r>
        <w:lastRenderedPageBreak/>
        <w:t>Financement(s) antérieur(s) éventuel(s) de la Conférence des financeurs :</w:t>
      </w:r>
    </w:p>
    <w:p w:rsidR="009D0D68" w:rsidRDefault="009D0D68" w:rsidP="00544151">
      <w:pPr>
        <w:rPr>
          <w:rFonts w:ascii="Arial" w:hAnsi="Arial" w:cs="Arial"/>
          <w:lang w:eastAsia="fr-FR"/>
        </w:rPr>
      </w:pPr>
    </w:p>
    <w:p w:rsidR="00544151" w:rsidRDefault="00544151" w:rsidP="00544151">
      <w:pPr>
        <w:rPr>
          <w:rFonts w:ascii="Arial" w:hAnsi="Arial" w:cs="Arial"/>
          <w:lang w:eastAsia="fr-FR"/>
        </w:rPr>
      </w:pPr>
      <w:r w:rsidRPr="00544151">
        <w:rPr>
          <w:rFonts w:ascii="Arial" w:hAnsi="Arial" w:cs="Arial"/>
          <w:lang w:eastAsia="fr-FR"/>
        </w:rPr>
        <w:t>Année(s) :</w:t>
      </w:r>
    </w:p>
    <w:p w:rsidR="009D0D68" w:rsidRDefault="009D0D68" w:rsidP="00544151">
      <w:pPr>
        <w:rPr>
          <w:rFonts w:ascii="Arial" w:hAnsi="Arial" w:cs="Arial"/>
          <w:lang w:eastAsia="fr-FR"/>
        </w:rPr>
      </w:pPr>
    </w:p>
    <w:p w:rsidR="00F109BC" w:rsidRDefault="004F205C" w:rsidP="00544151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Intitulé de l’</w:t>
      </w:r>
      <w:r w:rsidR="00614F3B">
        <w:rPr>
          <w:rFonts w:ascii="Arial" w:hAnsi="Arial" w:cs="Arial"/>
          <w:lang w:eastAsia="fr-FR"/>
        </w:rPr>
        <w:t xml:space="preserve"> (ou des) </w:t>
      </w:r>
      <w:r>
        <w:rPr>
          <w:rFonts w:ascii="Arial" w:hAnsi="Arial" w:cs="Arial"/>
          <w:lang w:eastAsia="fr-FR"/>
        </w:rPr>
        <w:t>action</w:t>
      </w:r>
      <w:r w:rsidR="00614F3B">
        <w:rPr>
          <w:rFonts w:ascii="Arial" w:hAnsi="Arial" w:cs="Arial"/>
          <w:lang w:eastAsia="fr-FR"/>
        </w:rPr>
        <w:t>(s)</w:t>
      </w:r>
      <w:r w:rsidR="00F109BC">
        <w:rPr>
          <w:rFonts w:ascii="Arial" w:hAnsi="Arial" w:cs="Arial"/>
          <w:lang w:eastAsia="fr-FR"/>
        </w:rPr>
        <w:t> :</w:t>
      </w:r>
    </w:p>
    <w:p w:rsidR="00614F3B" w:rsidRPr="00544151" w:rsidRDefault="00614F3B" w:rsidP="00544151">
      <w:pPr>
        <w:rPr>
          <w:rFonts w:ascii="Arial" w:hAnsi="Arial" w:cs="Arial"/>
          <w:lang w:eastAsia="fr-FR"/>
        </w:rPr>
      </w:pPr>
    </w:p>
    <w:p w:rsidR="00544151" w:rsidRDefault="00544151" w:rsidP="00544151">
      <w:pPr>
        <w:rPr>
          <w:rFonts w:ascii="Arial" w:hAnsi="Arial" w:cs="Arial"/>
          <w:lang w:eastAsia="fr-FR"/>
        </w:rPr>
      </w:pPr>
      <w:r w:rsidRPr="00544151">
        <w:rPr>
          <w:rFonts w:ascii="Arial" w:hAnsi="Arial" w:cs="Arial"/>
          <w:lang w:eastAsia="fr-FR"/>
        </w:rPr>
        <w:t>Montant(s) :</w:t>
      </w:r>
    </w:p>
    <w:p w:rsidR="00A37F02" w:rsidRPr="00544151" w:rsidRDefault="00A37F02" w:rsidP="00544151">
      <w:pPr>
        <w:rPr>
          <w:rFonts w:ascii="Arial" w:hAnsi="Arial" w:cs="Arial"/>
          <w:lang w:eastAsia="fr-FR"/>
        </w:rPr>
      </w:pPr>
    </w:p>
    <w:p w:rsidR="00544151" w:rsidRDefault="00544151" w:rsidP="00544151">
      <w:pPr>
        <w:pStyle w:val="Titre2"/>
      </w:pPr>
      <w:r>
        <w:t>Caractéristiques générales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2B2C02" w:rsidTr="00D5532D">
        <w:trPr>
          <w:trHeight w:val="830"/>
        </w:trPr>
        <w:tc>
          <w:tcPr>
            <w:tcW w:w="3227" w:type="dxa"/>
            <w:vAlign w:val="center"/>
          </w:tcPr>
          <w:p w:rsidR="002B2C02" w:rsidRPr="00FD362E" w:rsidRDefault="002B2C02" w:rsidP="00A552F7">
            <w:pPr>
              <w:pStyle w:val="Titre4"/>
              <w:jc w:val="center"/>
              <w:outlineLvl w:val="3"/>
              <w:rPr>
                <w:lang w:eastAsia="fr-FR"/>
              </w:rPr>
            </w:pPr>
            <w:r w:rsidRPr="00FD362E">
              <w:rPr>
                <w:lang w:eastAsia="fr-FR"/>
              </w:rPr>
              <w:t>Intitulé de l’action</w:t>
            </w:r>
          </w:p>
        </w:tc>
        <w:tc>
          <w:tcPr>
            <w:tcW w:w="5983" w:type="dxa"/>
            <w:vAlign w:val="center"/>
          </w:tcPr>
          <w:p w:rsidR="002B2C02" w:rsidRPr="00A37F02" w:rsidRDefault="002B2C02" w:rsidP="00A552F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B2C02" w:rsidTr="00D5532D">
        <w:trPr>
          <w:trHeight w:val="830"/>
        </w:trPr>
        <w:tc>
          <w:tcPr>
            <w:tcW w:w="3227" w:type="dxa"/>
            <w:vAlign w:val="center"/>
          </w:tcPr>
          <w:p w:rsidR="002B2C02" w:rsidRPr="00FD362E" w:rsidRDefault="002B2C02" w:rsidP="00A552F7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Axe de l’action</w:t>
            </w:r>
          </w:p>
        </w:tc>
        <w:tc>
          <w:tcPr>
            <w:tcW w:w="5983" w:type="dxa"/>
            <w:vAlign w:val="center"/>
          </w:tcPr>
          <w:p w:rsidR="002B2C02" w:rsidRPr="00A37F02" w:rsidRDefault="002B2C02" w:rsidP="00A552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7F0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</w:t>
            </w:r>
            <w:r w:rsidRPr="00A37F02">
              <w:rPr>
                <w:rFonts w:ascii="Arial" w:hAnsi="Arial" w:cs="Arial"/>
                <w:sz w:val="20"/>
                <w:szCs w:val="20"/>
                <w:lang w:eastAsia="fr-FR"/>
              </w:rPr>
              <w:tab/>
              <w:t>Actions collectives de prévention de la perte d’autonomie des personnes âgées de 60 ans et plus vivant à domicile</w:t>
            </w:r>
          </w:p>
          <w:p w:rsidR="002B2C02" w:rsidRPr="00A37F02" w:rsidRDefault="002B2C02" w:rsidP="00A552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7F0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</w:t>
            </w:r>
            <w:r w:rsidRPr="00A37F02">
              <w:rPr>
                <w:rFonts w:ascii="Arial" w:hAnsi="Arial" w:cs="Arial"/>
                <w:sz w:val="20"/>
                <w:szCs w:val="20"/>
                <w:lang w:eastAsia="fr-FR"/>
              </w:rPr>
              <w:tab/>
              <w:t>Actions collectives de prévention de la perte d’autonomie des personnes âgées de 60 ans et plus résidant en établissement (EHPAD et PUV)</w:t>
            </w:r>
          </w:p>
          <w:p w:rsidR="002B2C02" w:rsidRPr="00A37F02" w:rsidRDefault="002B2C02" w:rsidP="00A552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37F0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</w:t>
            </w:r>
            <w:r w:rsidRPr="00A37F02">
              <w:rPr>
                <w:rFonts w:ascii="Arial" w:hAnsi="Arial" w:cs="Arial"/>
                <w:sz w:val="20"/>
                <w:szCs w:val="20"/>
                <w:lang w:eastAsia="fr-FR"/>
              </w:rPr>
              <w:tab/>
              <w:t>Actions collectives d’accompagnement des proches aidants</w:t>
            </w:r>
          </w:p>
        </w:tc>
      </w:tr>
      <w:tr w:rsidR="002B2C02" w:rsidTr="002B2C02">
        <w:trPr>
          <w:trHeight w:val="830"/>
        </w:trPr>
        <w:tc>
          <w:tcPr>
            <w:tcW w:w="3227" w:type="dxa"/>
          </w:tcPr>
          <w:p w:rsidR="002B2C02" w:rsidRDefault="002B2C02" w:rsidP="00A552F7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Thématique principale de prévention</w:t>
            </w:r>
          </w:p>
          <w:p w:rsidR="002B2C02" w:rsidRDefault="002B2C02" w:rsidP="00A5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A37F02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Voir cahier des charges.</w:t>
            </w:r>
          </w:p>
          <w:p w:rsidR="002B2C02" w:rsidRPr="00A37F02" w:rsidRDefault="002B2C02" w:rsidP="00A5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A37F02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N’indiquer qu’une seule thématique.</w:t>
            </w:r>
          </w:p>
        </w:tc>
        <w:tc>
          <w:tcPr>
            <w:tcW w:w="5983" w:type="dxa"/>
          </w:tcPr>
          <w:p w:rsidR="002B2C02" w:rsidRPr="00A37F02" w:rsidRDefault="002B2C02" w:rsidP="00A552F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B2C02" w:rsidTr="002B2C02">
        <w:trPr>
          <w:trHeight w:val="830"/>
        </w:trPr>
        <w:tc>
          <w:tcPr>
            <w:tcW w:w="3227" w:type="dxa"/>
          </w:tcPr>
          <w:p w:rsidR="002B2C02" w:rsidRPr="00A37F02" w:rsidRDefault="002B2C02" w:rsidP="00A552F7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Thématique(s) secondaire(s)</w:t>
            </w:r>
          </w:p>
        </w:tc>
        <w:tc>
          <w:tcPr>
            <w:tcW w:w="5983" w:type="dxa"/>
          </w:tcPr>
          <w:p w:rsidR="002B2C02" w:rsidRPr="00A37F02" w:rsidRDefault="002B2C02" w:rsidP="00A552F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B2C02" w:rsidTr="002B2C02">
        <w:trPr>
          <w:trHeight w:val="830"/>
        </w:trPr>
        <w:tc>
          <w:tcPr>
            <w:tcW w:w="3227" w:type="dxa"/>
          </w:tcPr>
          <w:p w:rsidR="002B2C02" w:rsidRDefault="002B2C02" w:rsidP="00A552F7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Territoire(s) concerné(s)</w:t>
            </w:r>
          </w:p>
        </w:tc>
        <w:tc>
          <w:tcPr>
            <w:tcW w:w="5983" w:type="dxa"/>
          </w:tcPr>
          <w:p w:rsidR="002B2C02" w:rsidRPr="00A37F02" w:rsidRDefault="002B2C02" w:rsidP="00A552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2B2C02" w:rsidTr="002B2C02">
        <w:trPr>
          <w:trHeight w:val="830"/>
        </w:trPr>
        <w:tc>
          <w:tcPr>
            <w:tcW w:w="3227" w:type="dxa"/>
          </w:tcPr>
          <w:p w:rsidR="002B2C02" w:rsidRDefault="002B2C02" w:rsidP="00A552F7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Commune(s) de réalisation</w:t>
            </w:r>
          </w:p>
        </w:tc>
        <w:tc>
          <w:tcPr>
            <w:tcW w:w="5983" w:type="dxa"/>
          </w:tcPr>
          <w:p w:rsidR="002B2C02" w:rsidRPr="00A37F02" w:rsidRDefault="002B2C02" w:rsidP="00A552F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:rsidR="00544151" w:rsidRDefault="00544151" w:rsidP="00544151">
      <w:pPr>
        <w:rPr>
          <w:rFonts w:ascii="Arial" w:hAnsi="Arial" w:cs="Arial"/>
          <w:lang w:eastAsia="fr-FR"/>
        </w:rPr>
      </w:pPr>
    </w:p>
    <w:p w:rsidR="005121EB" w:rsidRDefault="001C56C0" w:rsidP="00544151">
      <w:pPr>
        <w:pStyle w:val="Titre2"/>
      </w:pPr>
      <w:r>
        <w:lastRenderedPageBreak/>
        <w:t>Description détaillée du projet proposé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8"/>
        <w:gridCol w:w="6058"/>
      </w:tblGrid>
      <w:tr w:rsidR="002B2C02" w:rsidTr="002B2C02">
        <w:trPr>
          <w:trHeight w:val="983"/>
        </w:trPr>
        <w:tc>
          <w:tcPr>
            <w:tcW w:w="3228" w:type="dxa"/>
            <w:vMerge w:val="restart"/>
            <w:vAlign w:val="center"/>
          </w:tcPr>
          <w:p w:rsidR="002B2C02" w:rsidRPr="00FD362E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 w:rsidRPr="00FD362E">
              <w:rPr>
                <w:lang w:eastAsia="fr-FR"/>
              </w:rPr>
              <w:t>Diagnostic/context</w:t>
            </w:r>
            <w:r>
              <w:rPr>
                <w:lang w:eastAsia="fr-FR"/>
              </w:rPr>
              <w:t>e</w:t>
            </w:r>
          </w:p>
        </w:tc>
        <w:tc>
          <w:tcPr>
            <w:tcW w:w="6058" w:type="dxa"/>
            <w:vAlign w:val="center"/>
          </w:tcPr>
          <w:p w:rsidR="002B2C02" w:rsidRPr="00FD362E" w:rsidRDefault="002B2C02" w:rsidP="000C2E26">
            <w:pPr>
              <w:rPr>
                <w:rFonts w:ascii="Arial" w:hAnsi="Arial" w:cs="Arial"/>
                <w:b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Besoins</w:t>
            </w:r>
            <w:r>
              <w:rPr>
                <w:rFonts w:ascii="Arial" w:hAnsi="Arial" w:cs="Arial"/>
                <w:b/>
                <w:lang w:eastAsia="fr-FR"/>
              </w:rPr>
              <w:t xml:space="preserve"> locaux</w:t>
            </w:r>
            <w:r w:rsidRPr="00FD362E">
              <w:rPr>
                <w:rFonts w:ascii="Arial" w:hAnsi="Arial" w:cs="Arial"/>
                <w:b/>
                <w:lang w:eastAsia="fr-FR"/>
              </w:rPr>
              <w:t xml:space="preserve"> identifiés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Pr="00FD362E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Default="002B2C02" w:rsidP="002B2C02">
            <w:pPr>
              <w:spacing w:after="200" w:line="276" w:lineRule="auto"/>
              <w:rPr>
                <w:rFonts w:ascii="Arial" w:hAnsi="Arial" w:cs="Arial"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Action nouvelle ou non</w:t>
            </w:r>
            <w:r>
              <w:rPr>
                <w:rFonts w:ascii="Arial" w:hAnsi="Arial" w:cs="Arial"/>
                <w:b/>
                <w:lang w:eastAsia="fr-FR"/>
              </w:rPr>
              <w:t> ?</w:t>
            </w:r>
          </w:p>
          <w:p w:rsidR="002B2C02" w:rsidRPr="00FD362E" w:rsidRDefault="002B2C02" w:rsidP="002B2C02">
            <w:pPr>
              <w:rPr>
                <w:rFonts w:ascii="Arial" w:hAnsi="Arial" w:cs="Arial"/>
                <w:b/>
                <w:lang w:eastAsia="fr-FR"/>
              </w:rPr>
            </w:pPr>
            <w:r w:rsidRPr="000C2E2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Si l’action est non nouvelle, préciser les éléments nouveaux ou enrichissements apportés.</w:t>
            </w:r>
          </w:p>
        </w:tc>
      </w:tr>
      <w:tr w:rsidR="005121EB" w:rsidTr="002B2C02">
        <w:trPr>
          <w:trHeight w:val="983"/>
        </w:trPr>
        <w:tc>
          <w:tcPr>
            <w:tcW w:w="3228" w:type="dxa"/>
            <w:vAlign w:val="center"/>
          </w:tcPr>
          <w:p w:rsidR="005121EB" w:rsidRPr="00FD362E" w:rsidRDefault="005121EB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 w:rsidRPr="00FD362E">
              <w:rPr>
                <w:lang w:eastAsia="fr-FR"/>
              </w:rPr>
              <w:t>Objectif</w:t>
            </w:r>
            <w:r w:rsidR="0011694A">
              <w:rPr>
                <w:lang w:eastAsia="fr-FR"/>
              </w:rPr>
              <w:t>(</w:t>
            </w:r>
            <w:r w:rsidRPr="00FD362E">
              <w:rPr>
                <w:lang w:eastAsia="fr-FR"/>
              </w:rPr>
              <w:t>s</w:t>
            </w:r>
            <w:r w:rsidR="0011694A">
              <w:rPr>
                <w:lang w:eastAsia="fr-FR"/>
              </w:rPr>
              <w:t>)</w:t>
            </w:r>
            <w:r w:rsidRPr="00FD362E">
              <w:rPr>
                <w:lang w:eastAsia="fr-FR"/>
              </w:rPr>
              <w:t xml:space="preserve"> </w:t>
            </w:r>
            <w:r w:rsidR="0011694A">
              <w:rPr>
                <w:lang w:eastAsia="fr-FR"/>
              </w:rPr>
              <w:t xml:space="preserve">opérationnel(s) </w:t>
            </w:r>
            <w:r w:rsidRPr="00FD362E">
              <w:rPr>
                <w:lang w:eastAsia="fr-FR"/>
              </w:rPr>
              <w:t>de l’action</w:t>
            </w:r>
          </w:p>
        </w:tc>
        <w:tc>
          <w:tcPr>
            <w:tcW w:w="6058" w:type="dxa"/>
            <w:vAlign w:val="center"/>
          </w:tcPr>
          <w:p w:rsidR="005121EB" w:rsidRPr="00FD362E" w:rsidRDefault="005121EB" w:rsidP="000C2E26">
            <w:pPr>
              <w:spacing w:after="200" w:line="276" w:lineRule="auto"/>
              <w:rPr>
                <w:rFonts w:ascii="Arial" w:hAnsi="Arial" w:cs="Arial"/>
                <w:lang w:eastAsia="fr-FR"/>
              </w:rPr>
            </w:pPr>
          </w:p>
        </w:tc>
      </w:tr>
      <w:tr w:rsidR="002B2C02" w:rsidTr="002B2C02">
        <w:trPr>
          <w:trHeight w:val="983"/>
        </w:trPr>
        <w:tc>
          <w:tcPr>
            <w:tcW w:w="3228" w:type="dxa"/>
            <w:vAlign w:val="center"/>
          </w:tcPr>
          <w:p w:rsidR="002B2C02" w:rsidRDefault="0011694A" w:rsidP="000C2E26">
            <w:pPr>
              <w:pStyle w:val="Titre4"/>
              <w:jc w:val="center"/>
              <w:outlineLvl w:val="3"/>
              <w:rPr>
                <w:color w:val="auto"/>
                <w:lang w:eastAsia="fr-FR"/>
              </w:rPr>
            </w:pPr>
            <w:r>
              <w:rPr>
                <w:lang w:eastAsia="fr-FR"/>
              </w:rPr>
              <w:t>Contenu de l’action</w:t>
            </w:r>
          </w:p>
          <w:p w:rsidR="0083776E" w:rsidRDefault="0083776E" w:rsidP="0083776E">
            <w:pPr>
              <w:rPr>
                <w:lang w:eastAsia="fr-FR"/>
              </w:rPr>
            </w:pPr>
          </w:p>
          <w:p w:rsidR="0083776E" w:rsidRDefault="0083776E" w:rsidP="0083776E">
            <w:pPr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>Rappel :</w:t>
            </w:r>
          </w:p>
          <w:p w:rsidR="0083776E" w:rsidRPr="0083776E" w:rsidRDefault="0083776E" w:rsidP="0083776E">
            <w:pPr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</w:t>
            </w:r>
            <w:r w:rsidRPr="0083776E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ous les justificatifs nécessaires à la bonne compréhension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</w:t>
            </w:r>
            <w:r w:rsidRPr="0083776E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appréciation du projet pourront</w:t>
            </w:r>
            <w:r w:rsidRPr="0083776E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être 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envoyés</w:t>
            </w:r>
            <w:r w:rsidRPr="0083776E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par voie électronique</w:t>
            </w:r>
          </w:p>
        </w:tc>
        <w:tc>
          <w:tcPr>
            <w:tcW w:w="6058" w:type="dxa"/>
            <w:vAlign w:val="center"/>
          </w:tcPr>
          <w:p w:rsidR="002B2C02" w:rsidRPr="0011694A" w:rsidRDefault="0011694A" w:rsidP="000C2E26">
            <w:pPr>
              <w:rPr>
                <w:rFonts w:ascii="Arial" w:hAnsi="Arial" w:cs="Arial"/>
                <w:b/>
                <w:lang w:eastAsia="fr-FR"/>
              </w:rPr>
            </w:pPr>
            <w:r w:rsidRPr="0011694A">
              <w:rPr>
                <w:rFonts w:ascii="Arial" w:hAnsi="Arial" w:cs="Arial"/>
                <w:b/>
                <w:lang w:eastAsia="fr-FR"/>
              </w:rPr>
              <w:t>SYNTHESE</w:t>
            </w:r>
            <w:r w:rsidR="0009087D">
              <w:rPr>
                <w:rFonts w:ascii="Arial" w:hAnsi="Arial" w:cs="Arial"/>
                <w:b/>
                <w:lang w:eastAsia="fr-FR"/>
              </w:rPr>
              <w:t xml:space="preserve"> du projet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 w:val="restart"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 w:rsidRPr="00FD362E">
              <w:rPr>
                <w:lang w:eastAsia="fr-FR"/>
              </w:rPr>
              <w:t>Public visé par l’action</w:t>
            </w:r>
          </w:p>
        </w:tc>
        <w:tc>
          <w:tcPr>
            <w:tcW w:w="6058" w:type="dxa"/>
            <w:vAlign w:val="center"/>
          </w:tcPr>
          <w:p w:rsidR="002B2C02" w:rsidRPr="00FD362E" w:rsidRDefault="00B61D17" w:rsidP="000C2E2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Public(s) ciblé(s)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Pr="00FD362E" w:rsidRDefault="002B2C02" w:rsidP="002B2C02">
            <w:pPr>
              <w:spacing w:after="200" w:line="276" w:lineRule="auto"/>
              <w:rPr>
                <w:rFonts w:ascii="Arial" w:hAnsi="Arial" w:cs="Arial"/>
                <w:b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Méthode de repérage des bénéficiaires</w:t>
            </w:r>
          </w:p>
          <w:p w:rsidR="002B2C02" w:rsidRPr="002B2C02" w:rsidRDefault="002B2C02" w:rsidP="002B2C02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0C2E2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(Ex. : conférence d’information, questionnaire…)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Pr="002B2C02" w:rsidRDefault="002B2C02" w:rsidP="002B2C02">
            <w:pPr>
              <w:spacing w:after="200" w:line="276" w:lineRule="auto"/>
              <w:rPr>
                <w:rFonts w:ascii="Arial" w:hAnsi="Arial" w:cs="Arial"/>
                <w:b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Moyens de communication prévus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Pr="00FD362E" w:rsidRDefault="002B2C02" w:rsidP="000C2E26">
            <w:pPr>
              <w:rPr>
                <w:rFonts w:ascii="Arial" w:hAnsi="Arial" w:cs="Arial"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Nombre de bénéficiaires potentiels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 w:val="restart"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Organisation de l’action</w:t>
            </w:r>
          </w:p>
        </w:tc>
        <w:tc>
          <w:tcPr>
            <w:tcW w:w="6058" w:type="dxa"/>
            <w:vAlign w:val="center"/>
          </w:tcPr>
          <w:p w:rsidR="002B2C02" w:rsidRPr="00FD362E" w:rsidRDefault="002B2C02" w:rsidP="002B2C02">
            <w:pPr>
              <w:spacing w:after="200" w:line="276" w:lineRule="auto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Forme(s) de l’action</w:t>
            </w:r>
          </w:p>
          <w:p w:rsidR="002B2C02" w:rsidRPr="002B2C02" w:rsidRDefault="002B2C02" w:rsidP="002B2C02">
            <w:pPr>
              <w:tabs>
                <w:tab w:val="left" w:pos="2813"/>
              </w:tabs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0C2E2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(Ex. : atelier, conférence…)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Pr="00FD362E" w:rsidRDefault="002B2C02" w:rsidP="002B2C02">
            <w:pPr>
              <w:spacing w:after="200" w:line="276" w:lineRule="auto"/>
              <w:rPr>
                <w:rFonts w:ascii="Arial" w:hAnsi="Arial" w:cs="Arial"/>
                <w:b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Périodicité de l’action</w:t>
            </w:r>
          </w:p>
          <w:p w:rsidR="002B2C02" w:rsidRPr="002B2C02" w:rsidRDefault="002B2C02" w:rsidP="002B2C02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0C2E2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(Ex. : 1 fois par mois, tous les lundis matins…)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Pr="00FD362E" w:rsidRDefault="002B2C02" w:rsidP="002B2C02">
            <w:pPr>
              <w:spacing w:after="200" w:line="276" w:lineRule="auto"/>
              <w:rPr>
                <w:rFonts w:ascii="Arial" w:hAnsi="Arial" w:cs="Arial"/>
                <w:b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Calendrier prévisionnel détaillé</w:t>
            </w:r>
          </w:p>
          <w:p w:rsidR="002B2C02" w:rsidRPr="00FD362E" w:rsidRDefault="002B2C02" w:rsidP="002B2C02">
            <w:pPr>
              <w:rPr>
                <w:rFonts w:ascii="Arial" w:hAnsi="Arial" w:cs="Arial"/>
                <w:lang w:eastAsia="fr-FR"/>
              </w:rPr>
            </w:pPr>
            <w:r w:rsidRPr="000C2E2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(Ex. : du 15 septembre au 1er décembre, nombre total de séances, sujets des séances)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 w:val="restart"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Partenariat – hors prestataire(s)</w:t>
            </w:r>
          </w:p>
        </w:tc>
        <w:tc>
          <w:tcPr>
            <w:tcW w:w="6058" w:type="dxa"/>
            <w:vAlign w:val="center"/>
          </w:tcPr>
          <w:p w:rsidR="002B2C02" w:rsidRPr="00FD362E" w:rsidRDefault="002B2C02" w:rsidP="000C2E26">
            <w:pPr>
              <w:rPr>
                <w:rFonts w:ascii="Arial" w:hAnsi="Arial" w:cs="Arial"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Partenaires acteurs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Pr="00FD362E" w:rsidRDefault="002B2C02" w:rsidP="000C2E26">
            <w:pPr>
              <w:rPr>
                <w:rFonts w:ascii="Arial" w:hAnsi="Arial" w:cs="Arial"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Partenaires ressources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2B2C02" w:rsidRDefault="002B2C02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2B2C02" w:rsidRPr="00FD362E" w:rsidRDefault="002B2C02" w:rsidP="000C2E26">
            <w:pPr>
              <w:rPr>
                <w:rFonts w:ascii="Arial" w:hAnsi="Arial" w:cs="Arial"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Partenaires informés</w:t>
            </w:r>
          </w:p>
        </w:tc>
      </w:tr>
      <w:tr w:rsidR="00B61D17" w:rsidTr="002B2C02">
        <w:trPr>
          <w:trHeight w:val="983"/>
        </w:trPr>
        <w:tc>
          <w:tcPr>
            <w:tcW w:w="3228" w:type="dxa"/>
            <w:vMerge w:val="restart"/>
            <w:vAlign w:val="center"/>
          </w:tcPr>
          <w:p w:rsidR="00B61D17" w:rsidRPr="00FD362E" w:rsidRDefault="00B61D17" w:rsidP="00B61D17">
            <w:pPr>
              <w:pStyle w:val="Titre4"/>
              <w:jc w:val="center"/>
              <w:outlineLvl w:val="3"/>
              <w:rPr>
                <w:lang w:eastAsia="fr-FR"/>
              </w:rPr>
            </w:pPr>
            <w:r w:rsidRPr="00FD362E">
              <w:rPr>
                <w:lang w:eastAsia="fr-FR"/>
              </w:rPr>
              <w:t>Moyens humains mobilisés</w:t>
            </w:r>
          </w:p>
          <w:p w:rsidR="00B61D17" w:rsidRDefault="00B61D17" w:rsidP="00B61D17">
            <w:pPr>
              <w:jc w:val="center"/>
              <w:rPr>
                <w:sz w:val="20"/>
                <w:szCs w:val="20"/>
                <w:lang w:eastAsia="fr-FR"/>
              </w:rPr>
            </w:pPr>
          </w:p>
          <w:p w:rsidR="00B61D17" w:rsidRDefault="00B61D17" w:rsidP="00B61D17">
            <w:pPr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>Rappel :</w:t>
            </w:r>
          </w:p>
          <w:p w:rsidR="00B61D17" w:rsidRDefault="00B61D17" w:rsidP="00B61D17">
            <w:pPr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61D17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Joindre impérativement le ou les CV et la copie des diplômes et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>/ou</w:t>
            </w:r>
            <w:r w:rsidRPr="00B61D17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qualifications</w:t>
            </w: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des intervenants</w:t>
            </w:r>
          </w:p>
          <w:p w:rsidR="00B61D17" w:rsidRPr="00B61D17" w:rsidRDefault="00B61D17" w:rsidP="00B61D17">
            <w:pPr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fr-FR"/>
              </w:rPr>
              <w:t>Joindre les devis éventuels</w:t>
            </w:r>
          </w:p>
        </w:tc>
        <w:tc>
          <w:tcPr>
            <w:tcW w:w="6058" w:type="dxa"/>
            <w:vAlign w:val="center"/>
          </w:tcPr>
          <w:p w:rsidR="00B61D17" w:rsidRDefault="00B61D17" w:rsidP="00B61D17">
            <w:pPr>
              <w:rPr>
                <w:rFonts w:ascii="Arial" w:hAnsi="Arial" w:cs="Arial"/>
                <w:b/>
                <w:lang w:eastAsia="fr-FR"/>
              </w:rPr>
            </w:pPr>
            <w:r w:rsidRPr="00B61D17">
              <w:rPr>
                <w:rFonts w:ascii="Arial" w:hAnsi="Arial" w:cs="Arial"/>
                <w:b/>
                <w:lang w:eastAsia="fr-FR"/>
              </w:rPr>
              <w:t>Moyens humaines internes à la structure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Profil des intervenants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Missions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Nombre d’heures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Coût(s) horaire(s)</w:t>
            </w:r>
          </w:p>
          <w:p w:rsidR="00B61D17" w:rsidRPr="00B61D17" w:rsidRDefault="00B61D17" w:rsidP="00B61D17">
            <w:pPr>
              <w:rPr>
                <w:rFonts w:ascii="Arial" w:hAnsi="Arial" w:cs="Arial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Défraiement</w:t>
            </w:r>
          </w:p>
        </w:tc>
      </w:tr>
      <w:tr w:rsidR="00B61D17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B61D17" w:rsidRDefault="00B61D17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B61D17" w:rsidRDefault="00B61D17" w:rsidP="00B61D17">
            <w:pPr>
              <w:rPr>
                <w:rFonts w:ascii="Arial" w:hAnsi="Arial" w:cs="Arial"/>
                <w:b/>
                <w:lang w:eastAsia="fr-FR"/>
              </w:rPr>
            </w:pPr>
            <w:r w:rsidRPr="00B61D17">
              <w:rPr>
                <w:rFonts w:ascii="Arial" w:hAnsi="Arial" w:cs="Arial"/>
                <w:b/>
                <w:lang w:eastAsia="fr-FR"/>
              </w:rPr>
              <w:t xml:space="preserve">Moyens humaines </w:t>
            </w:r>
            <w:r>
              <w:rPr>
                <w:rFonts w:ascii="Arial" w:hAnsi="Arial" w:cs="Arial"/>
                <w:b/>
                <w:lang w:eastAsia="fr-FR"/>
              </w:rPr>
              <w:t>ex</w:t>
            </w:r>
            <w:r w:rsidRPr="00B61D17">
              <w:rPr>
                <w:rFonts w:ascii="Arial" w:hAnsi="Arial" w:cs="Arial"/>
                <w:b/>
                <w:lang w:eastAsia="fr-FR"/>
              </w:rPr>
              <w:t>ternes à la structure</w:t>
            </w:r>
            <w:r>
              <w:rPr>
                <w:rFonts w:ascii="Arial" w:hAnsi="Arial" w:cs="Arial"/>
                <w:b/>
                <w:lang w:eastAsia="fr-FR"/>
              </w:rPr>
              <w:t> : partenaires et prestations externalisée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Profil des intervenants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Missions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Nombre d’heures</w:t>
            </w:r>
          </w:p>
          <w:p w:rsidR="00B61D17" w:rsidRPr="0083776E" w:rsidRDefault="00B61D17" w:rsidP="00B61D1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Coût(s) horaire(s)</w:t>
            </w:r>
          </w:p>
          <w:p w:rsidR="00B61D17" w:rsidRPr="00B61D17" w:rsidRDefault="00B61D17" w:rsidP="00B61D17">
            <w:pPr>
              <w:rPr>
                <w:rFonts w:ascii="Arial" w:hAnsi="Arial" w:cs="Arial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Défraiement</w:t>
            </w:r>
          </w:p>
        </w:tc>
      </w:tr>
      <w:tr w:rsidR="00B61D17" w:rsidTr="002B2C02">
        <w:trPr>
          <w:trHeight w:val="983"/>
        </w:trPr>
        <w:tc>
          <w:tcPr>
            <w:tcW w:w="3228" w:type="dxa"/>
            <w:vAlign w:val="center"/>
          </w:tcPr>
          <w:p w:rsidR="00B61D17" w:rsidRDefault="00B61D17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Moyens matériels mobilisés</w:t>
            </w:r>
          </w:p>
        </w:tc>
        <w:tc>
          <w:tcPr>
            <w:tcW w:w="6058" w:type="dxa"/>
            <w:vAlign w:val="center"/>
          </w:tcPr>
          <w:p w:rsidR="00B61D17" w:rsidRDefault="0083776E" w:rsidP="000C2E26">
            <w:pPr>
              <w:rPr>
                <w:rFonts w:ascii="Arial" w:hAnsi="Arial" w:cs="Arial"/>
                <w:b/>
                <w:lang w:eastAsia="fr-FR"/>
              </w:rPr>
            </w:pPr>
            <w:r w:rsidRPr="0083776E">
              <w:rPr>
                <w:rFonts w:ascii="Arial" w:hAnsi="Arial" w:cs="Arial"/>
                <w:b/>
                <w:lang w:eastAsia="fr-FR"/>
              </w:rPr>
              <w:t>Intitulés et montants des principaux postes de dépense</w:t>
            </w:r>
          </w:p>
          <w:p w:rsidR="0083776E" w:rsidRPr="0083776E" w:rsidRDefault="0083776E" w:rsidP="0083776E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Location de salle :</w:t>
            </w:r>
          </w:p>
          <w:p w:rsidR="0083776E" w:rsidRPr="0083776E" w:rsidRDefault="0083776E" w:rsidP="0083776E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Moyens de communication :</w:t>
            </w:r>
          </w:p>
          <w:p w:rsidR="0083776E" w:rsidRPr="0083776E" w:rsidRDefault="0083776E" w:rsidP="0083776E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Frais de transport :</w:t>
            </w:r>
          </w:p>
          <w:p w:rsidR="0083776E" w:rsidRPr="0083776E" w:rsidRDefault="0083776E" w:rsidP="0083776E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Matériels divers (convivialité, numérique, sportif…)</w:t>
            </w:r>
          </w:p>
          <w:p w:rsidR="0083776E" w:rsidRPr="0083776E" w:rsidRDefault="0083776E" w:rsidP="0083776E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eastAsia="fr-FR"/>
              </w:rPr>
            </w:pPr>
            <w:r w:rsidRPr="0083776E">
              <w:rPr>
                <w:rFonts w:ascii="Arial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83776E" w:rsidTr="002B2C02">
        <w:trPr>
          <w:trHeight w:val="983"/>
        </w:trPr>
        <w:tc>
          <w:tcPr>
            <w:tcW w:w="3228" w:type="dxa"/>
            <w:vMerge w:val="restart"/>
            <w:vAlign w:val="center"/>
          </w:tcPr>
          <w:p w:rsidR="0083776E" w:rsidRDefault="0083776E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 w:rsidRPr="00FD362E">
              <w:rPr>
                <w:lang w:eastAsia="fr-FR"/>
              </w:rPr>
              <w:t>Financement de l’action</w:t>
            </w:r>
          </w:p>
        </w:tc>
        <w:tc>
          <w:tcPr>
            <w:tcW w:w="6058" w:type="dxa"/>
            <w:vAlign w:val="center"/>
          </w:tcPr>
          <w:p w:rsidR="0083776E" w:rsidRPr="00FD362E" w:rsidRDefault="0083776E" w:rsidP="000C2E26">
            <w:pPr>
              <w:rPr>
                <w:rFonts w:ascii="Arial" w:hAnsi="Arial" w:cs="Arial"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Coût total de l’action</w:t>
            </w:r>
          </w:p>
        </w:tc>
      </w:tr>
      <w:tr w:rsidR="0083776E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83776E" w:rsidRDefault="0083776E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83776E" w:rsidRPr="00FD362E" w:rsidRDefault="0083776E" w:rsidP="000C2E26">
            <w:pPr>
              <w:rPr>
                <w:rFonts w:ascii="Arial" w:hAnsi="Arial" w:cs="Arial"/>
                <w:lang w:eastAsia="fr-FR"/>
              </w:rPr>
            </w:pPr>
            <w:r w:rsidRPr="00FD362E">
              <w:rPr>
                <w:rFonts w:ascii="Arial" w:hAnsi="Arial" w:cs="Arial"/>
                <w:b/>
                <w:lang w:eastAsia="fr-FR"/>
              </w:rPr>
              <w:t>Co-financeurs éventuels et montants des co-financements</w:t>
            </w:r>
          </w:p>
        </w:tc>
      </w:tr>
      <w:tr w:rsidR="0083776E" w:rsidTr="002B2C02">
        <w:trPr>
          <w:trHeight w:val="983"/>
        </w:trPr>
        <w:tc>
          <w:tcPr>
            <w:tcW w:w="3228" w:type="dxa"/>
            <w:vMerge/>
            <w:vAlign w:val="center"/>
          </w:tcPr>
          <w:p w:rsidR="0083776E" w:rsidRDefault="0083776E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</w:p>
        </w:tc>
        <w:tc>
          <w:tcPr>
            <w:tcW w:w="6058" w:type="dxa"/>
            <w:vAlign w:val="center"/>
          </w:tcPr>
          <w:p w:rsidR="0083776E" w:rsidRPr="00FD362E" w:rsidRDefault="0083776E" w:rsidP="000C2E2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 xml:space="preserve">Participation ou gratuité </w:t>
            </w:r>
            <w:r w:rsidRPr="00FD362E">
              <w:rPr>
                <w:rFonts w:ascii="Arial" w:hAnsi="Arial" w:cs="Arial"/>
                <w:b/>
                <w:lang w:eastAsia="fr-FR"/>
              </w:rPr>
              <w:t>pour les bénéficiaires</w:t>
            </w:r>
          </w:p>
        </w:tc>
      </w:tr>
      <w:tr w:rsidR="002B2C02" w:rsidTr="002B2C02">
        <w:trPr>
          <w:trHeight w:val="983"/>
        </w:trPr>
        <w:tc>
          <w:tcPr>
            <w:tcW w:w="3228" w:type="dxa"/>
            <w:vAlign w:val="center"/>
          </w:tcPr>
          <w:p w:rsidR="002B2C02" w:rsidRDefault="0083776E" w:rsidP="000C2E26">
            <w:pPr>
              <w:pStyle w:val="Titre4"/>
              <w:jc w:val="center"/>
              <w:outlineLvl w:val="3"/>
              <w:rPr>
                <w:lang w:eastAsia="fr-FR"/>
              </w:rPr>
            </w:pPr>
            <w:r w:rsidRPr="00FD362E">
              <w:rPr>
                <w:lang w:eastAsia="fr-FR"/>
              </w:rPr>
              <w:t>Montant de la subvention demandée à la Conférence des financeurs</w:t>
            </w:r>
          </w:p>
        </w:tc>
        <w:tc>
          <w:tcPr>
            <w:tcW w:w="6058" w:type="dxa"/>
            <w:vAlign w:val="center"/>
          </w:tcPr>
          <w:p w:rsidR="002B2C02" w:rsidRPr="00FD362E" w:rsidRDefault="002B2C02" w:rsidP="000C2E26">
            <w:pPr>
              <w:rPr>
                <w:rFonts w:ascii="Arial" w:hAnsi="Arial" w:cs="Arial"/>
                <w:lang w:eastAsia="fr-FR"/>
              </w:rPr>
            </w:pPr>
          </w:p>
        </w:tc>
      </w:tr>
    </w:tbl>
    <w:p w:rsidR="00F95FAD" w:rsidRPr="0083776E" w:rsidRDefault="00F95FAD" w:rsidP="00F95FAD">
      <w:pPr>
        <w:rPr>
          <w:rFonts w:ascii="Arial" w:hAnsi="Arial" w:cs="Arial"/>
          <w:lang w:eastAsia="fr-FR"/>
        </w:rPr>
      </w:pPr>
    </w:p>
    <w:sectPr w:rsidR="00F95FAD" w:rsidRPr="0083776E" w:rsidSect="001169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CC" w:rsidRDefault="00C45ACC" w:rsidP="006D1EA7">
      <w:pPr>
        <w:spacing w:after="0" w:line="240" w:lineRule="auto"/>
      </w:pPr>
      <w:r>
        <w:separator/>
      </w:r>
    </w:p>
  </w:endnote>
  <w:endnote w:type="continuationSeparator" w:id="0">
    <w:p w:rsidR="00C45ACC" w:rsidRDefault="00C45ACC" w:rsidP="006D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CC" w:rsidRDefault="00C45ACC" w:rsidP="006D1EA7">
      <w:pPr>
        <w:spacing w:after="0" w:line="240" w:lineRule="auto"/>
      </w:pPr>
      <w:r>
        <w:separator/>
      </w:r>
    </w:p>
  </w:footnote>
  <w:footnote w:type="continuationSeparator" w:id="0">
    <w:p w:rsidR="00C45ACC" w:rsidRDefault="00C45ACC" w:rsidP="006D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878"/>
    <w:multiLevelType w:val="hybridMultilevel"/>
    <w:tmpl w:val="C39A960E"/>
    <w:lvl w:ilvl="0" w:tplc="8AE609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7FA5"/>
    <w:multiLevelType w:val="hybridMultilevel"/>
    <w:tmpl w:val="49EE9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97AD0"/>
    <w:multiLevelType w:val="hybridMultilevel"/>
    <w:tmpl w:val="44B8C7F0"/>
    <w:lvl w:ilvl="0" w:tplc="8AE609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F3C00"/>
    <w:multiLevelType w:val="hybridMultilevel"/>
    <w:tmpl w:val="16ECD116"/>
    <w:lvl w:ilvl="0" w:tplc="72E41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4167"/>
    <w:multiLevelType w:val="hybridMultilevel"/>
    <w:tmpl w:val="912CDD76"/>
    <w:lvl w:ilvl="0" w:tplc="3336F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9A"/>
    <w:rsid w:val="0009087D"/>
    <w:rsid w:val="000C2E26"/>
    <w:rsid w:val="0011694A"/>
    <w:rsid w:val="001C56C0"/>
    <w:rsid w:val="00214CF9"/>
    <w:rsid w:val="002A5C3E"/>
    <w:rsid w:val="002B2C02"/>
    <w:rsid w:val="002B375E"/>
    <w:rsid w:val="002B7391"/>
    <w:rsid w:val="00374BDC"/>
    <w:rsid w:val="003C41A1"/>
    <w:rsid w:val="004349D1"/>
    <w:rsid w:val="004C0E0A"/>
    <w:rsid w:val="004F205C"/>
    <w:rsid w:val="005121EB"/>
    <w:rsid w:val="00544151"/>
    <w:rsid w:val="005E0D20"/>
    <w:rsid w:val="005E394C"/>
    <w:rsid w:val="006129B5"/>
    <w:rsid w:val="00614F3B"/>
    <w:rsid w:val="00640E12"/>
    <w:rsid w:val="006D1EA7"/>
    <w:rsid w:val="00720029"/>
    <w:rsid w:val="00763D17"/>
    <w:rsid w:val="0083776E"/>
    <w:rsid w:val="0088207C"/>
    <w:rsid w:val="008B7E1E"/>
    <w:rsid w:val="008F4996"/>
    <w:rsid w:val="00900C7E"/>
    <w:rsid w:val="00971FE4"/>
    <w:rsid w:val="009B4E94"/>
    <w:rsid w:val="009D0D68"/>
    <w:rsid w:val="00A37F02"/>
    <w:rsid w:val="00A81C9A"/>
    <w:rsid w:val="00B27F3E"/>
    <w:rsid w:val="00B61D17"/>
    <w:rsid w:val="00C45ACC"/>
    <w:rsid w:val="00DA61AB"/>
    <w:rsid w:val="00EC1AF4"/>
    <w:rsid w:val="00F109BC"/>
    <w:rsid w:val="00F8581D"/>
    <w:rsid w:val="00F95FAD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02"/>
  </w:style>
  <w:style w:type="paragraph" w:styleId="Titre1">
    <w:name w:val="heading 1"/>
    <w:basedOn w:val="Normal"/>
    <w:next w:val="Normal"/>
    <w:link w:val="Titre1Car"/>
    <w:uiPriority w:val="9"/>
    <w:qFormat/>
    <w:rsid w:val="00640E1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0E12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FAD"/>
    <w:pPr>
      <w:keepNext/>
      <w:keepLines/>
      <w:spacing w:before="200" w:after="0"/>
      <w:outlineLvl w:val="2"/>
    </w:pPr>
    <w:rPr>
      <w:rFonts w:asciiTheme="majorHAnsi" w:eastAsiaTheme="minorEastAsia" w:hAnsiTheme="majorHAnsi" w:cstheme="majorBidi"/>
      <w:b/>
      <w:bCs/>
      <w:color w:val="4F81BD" w:themeColor="accent1"/>
      <w:sz w:val="28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36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E12"/>
    <w:rPr>
      <w:rFonts w:asciiTheme="majorHAnsi" w:eastAsiaTheme="majorEastAsia" w:hAnsiTheme="majorHAnsi" w:cstheme="majorBidi"/>
      <w:b/>
      <w:bCs/>
      <w:sz w:val="44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0E12"/>
    <w:rPr>
      <w:rFonts w:asciiTheme="majorHAnsi" w:eastAsiaTheme="majorEastAsia" w:hAnsiTheme="majorHAnsi" w:cstheme="majorBidi"/>
      <w:b/>
      <w:bCs/>
      <w:sz w:val="3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5FAD"/>
    <w:rPr>
      <w:rFonts w:asciiTheme="majorHAnsi" w:eastAsiaTheme="minorEastAsia" w:hAnsiTheme="majorHAnsi" w:cstheme="majorBidi"/>
      <w:b/>
      <w:bCs/>
      <w:color w:val="4F81BD" w:themeColor="accent1"/>
      <w:sz w:val="28"/>
      <w:u w:val="single"/>
      <w:lang w:eastAsia="fr-FR"/>
    </w:rPr>
  </w:style>
  <w:style w:type="table" w:styleId="Grilledutableau">
    <w:name w:val="Table Grid"/>
    <w:basedOn w:val="TableauNormal"/>
    <w:uiPriority w:val="59"/>
    <w:rsid w:val="001C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56C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D36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D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EA7"/>
  </w:style>
  <w:style w:type="paragraph" w:styleId="Pieddepage">
    <w:name w:val="footer"/>
    <w:basedOn w:val="Normal"/>
    <w:link w:val="PieddepageCar"/>
    <w:uiPriority w:val="99"/>
    <w:unhideWhenUsed/>
    <w:rsid w:val="006D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EA7"/>
  </w:style>
  <w:style w:type="table" w:customStyle="1" w:styleId="Grilledutableau1">
    <w:name w:val="Grille du tableau1"/>
    <w:basedOn w:val="TableauNormal"/>
    <w:next w:val="Grilledutableau"/>
    <w:uiPriority w:val="59"/>
    <w:rsid w:val="0064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7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02"/>
  </w:style>
  <w:style w:type="paragraph" w:styleId="Titre1">
    <w:name w:val="heading 1"/>
    <w:basedOn w:val="Normal"/>
    <w:next w:val="Normal"/>
    <w:link w:val="Titre1Car"/>
    <w:uiPriority w:val="9"/>
    <w:qFormat/>
    <w:rsid w:val="00640E1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0E12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FAD"/>
    <w:pPr>
      <w:keepNext/>
      <w:keepLines/>
      <w:spacing w:before="200" w:after="0"/>
      <w:outlineLvl w:val="2"/>
    </w:pPr>
    <w:rPr>
      <w:rFonts w:asciiTheme="majorHAnsi" w:eastAsiaTheme="minorEastAsia" w:hAnsiTheme="majorHAnsi" w:cstheme="majorBidi"/>
      <w:b/>
      <w:bCs/>
      <w:color w:val="4F81BD" w:themeColor="accent1"/>
      <w:sz w:val="28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36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E12"/>
    <w:rPr>
      <w:rFonts w:asciiTheme="majorHAnsi" w:eastAsiaTheme="majorEastAsia" w:hAnsiTheme="majorHAnsi" w:cstheme="majorBidi"/>
      <w:b/>
      <w:bCs/>
      <w:sz w:val="44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0E12"/>
    <w:rPr>
      <w:rFonts w:asciiTheme="majorHAnsi" w:eastAsiaTheme="majorEastAsia" w:hAnsiTheme="majorHAnsi" w:cstheme="majorBidi"/>
      <w:b/>
      <w:bCs/>
      <w:sz w:val="3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5FAD"/>
    <w:rPr>
      <w:rFonts w:asciiTheme="majorHAnsi" w:eastAsiaTheme="minorEastAsia" w:hAnsiTheme="majorHAnsi" w:cstheme="majorBidi"/>
      <w:b/>
      <w:bCs/>
      <w:color w:val="4F81BD" w:themeColor="accent1"/>
      <w:sz w:val="28"/>
      <w:u w:val="single"/>
      <w:lang w:eastAsia="fr-FR"/>
    </w:rPr>
  </w:style>
  <w:style w:type="table" w:styleId="Grilledutableau">
    <w:name w:val="Table Grid"/>
    <w:basedOn w:val="TableauNormal"/>
    <w:uiPriority w:val="59"/>
    <w:rsid w:val="001C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56C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D36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D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EA7"/>
  </w:style>
  <w:style w:type="paragraph" w:styleId="Pieddepage">
    <w:name w:val="footer"/>
    <w:basedOn w:val="Normal"/>
    <w:link w:val="PieddepageCar"/>
    <w:uiPriority w:val="99"/>
    <w:unhideWhenUsed/>
    <w:rsid w:val="006D1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EA7"/>
  </w:style>
  <w:style w:type="table" w:customStyle="1" w:styleId="Grilledutableau1">
    <w:name w:val="Grille du tableau1"/>
    <w:basedOn w:val="TableauNormal"/>
    <w:next w:val="Grilledutableau"/>
    <w:uiPriority w:val="59"/>
    <w:rsid w:val="0064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7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ere.fr/conference-des-finance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Guerfi Nourdine</dc:creator>
  <cp:lastModifiedBy>Guerfi Nourdine</cp:lastModifiedBy>
  <cp:revision>21</cp:revision>
  <dcterms:created xsi:type="dcterms:W3CDTF">2021-06-30T14:32:00Z</dcterms:created>
  <dcterms:modified xsi:type="dcterms:W3CDTF">2021-07-22T12:02:00Z</dcterms:modified>
</cp:coreProperties>
</file>